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27D4" w:rsidRDefault="00CC27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9F1C7C">
        <w:rPr>
          <w:b/>
          <w:sz w:val="22"/>
          <w:szCs w:val="22"/>
        </w:rPr>
        <w:t xml:space="preserve"> СОГЛАСОВАНИЯ</w:t>
      </w:r>
      <w:r>
        <w:rPr>
          <w:b/>
          <w:sz w:val="22"/>
          <w:szCs w:val="22"/>
        </w:rPr>
        <w:t xml:space="preserve"> РАЗНОГЛАСИЙ</w:t>
      </w:r>
    </w:p>
    <w:p w:rsidR="00CC27D4" w:rsidRDefault="00CC27D4" w:rsidP="00D3586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к договору поставки № </w:t>
      </w:r>
      <w:r w:rsidR="002822EE" w:rsidRPr="002822EE">
        <w:rPr>
          <w:b/>
          <w:shd w:val="clear" w:color="auto" w:fill="BFBFBF" w:themeFill="background1" w:themeFillShade="BF"/>
        </w:rPr>
        <w:t>__________</w:t>
      </w:r>
      <w:r w:rsidR="00D35869">
        <w:rPr>
          <w:b/>
        </w:rPr>
        <w:t xml:space="preserve"> </w:t>
      </w:r>
      <w:proofErr w:type="gramStart"/>
      <w:r w:rsidR="00D35869">
        <w:rPr>
          <w:b/>
        </w:rPr>
        <w:t>от</w:t>
      </w:r>
      <w:proofErr w:type="gramEnd"/>
      <w:r w:rsidR="00D35869">
        <w:rPr>
          <w:b/>
        </w:rPr>
        <w:t xml:space="preserve"> </w:t>
      </w:r>
      <w:proofErr w:type="spellStart"/>
      <w:r w:rsidR="002822EE" w:rsidRPr="002822EE">
        <w:rPr>
          <w:b/>
          <w:shd w:val="clear" w:color="auto" w:fill="BFBFBF" w:themeFill="background1" w:themeFillShade="BF"/>
        </w:rPr>
        <w:t>__________</w:t>
      </w:r>
    </w:p>
    <w:p w:rsidR="00CC27D4" w:rsidRDefault="00CC27D4">
      <w:pPr>
        <w:tabs>
          <w:tab w:val="left" w:pos="2040"/>
          <w:tab w:val="left" w:pos="2124"/>
          <w:tab w:val="left" w:pos="2832"/>
          <w:tab w:val="left" w:pos="3540"/>
          <w:tab w:val="left" w:pos="7200"/>
        </w:tabs>
        <w:rPr>
          <w:sz w:val="20"/>
          <w:szCs w:val="20"/>
        </w:rPr>
      </w:pPr>
    </w:p>
    <w:p w:rsidR="00BB07DF" w:rsidRPr="00D35869" w:rsidRDefault="002822EE" w:rsidP="00D35869">
      <w:pPr>
        <w:ind w:firstLine="708"/>
        <w:jc w:val="both"/>
      </w:pPr>
      <w:proofErr w:type="spellEnd"/>
      <w:r w:rsidRPr="00143B41">
        <w:t>Акционерное общество "Производственное объединение Физтех"</w:t>
      </w:r>
      <w:r w:rsidR="00D35869" w:rsidRPr="00D35869">
        <w:t>, именуемое в дал</w:t>
      </w:r>
      <w:r w:rsidR="00D35869" w:rsidRPr="00D35869">
        <w:t>ь</w:t>
      </w:r>
      <w:r w:rsidR="00D35869" w:rsidRPr="00D35869">
        <w:t>нейшем «Поставщик», в лице Управляющего ИП Сапегина Романа Александровича, действ</w:t>
      </w:r>
      <w:r w:rsidR="00D35869" w:rsidRPr="00D35869">
        <w:t>у</w:t>
      </w:r>
      <w:r w:rsidR="00D35869" w:rsidRPr="00D35869">
        <w:t xml:space="preserve">ющего на основании Устава, с одной стороны, и </w:t>
      </w:r>
      <w:r w:rsidRPr="002822EE">
        <w:rPr>
          <w:shd w:val="clear" w:color="auto" w:fill="BFBFBF" w:themeFill="background1" w:themeFillShade="BF"/>
        </w:rPr>
        <w:t>___________________________</w:t>
      </w:r>
      <w:r w:rsidR="00D35869" w:rsidRPr="00D35869">
        <w:t xml:space="preserve">, именуемое в дальнейшем «Покупатель», в лице </w:t>
      </w:r>
      <w:r w:rsidRPr="002822EE">
        <w:rPr>
          <w:shd w:val="clear" w:color="auto" w:fill="BFBFBF" w:themeFill="background1" w:themeFillShade="BF"/>
        </w:rPr>
        <w:t>_________________________________________</w:t>
      </w:r>
      <w:r w:rsidR="00D35869" w:rsidRPr="00D35869">
        <w:t>, действу</w:t>
      </w:r>
      <w:r w:rsidR="00D35869" w:rsidRPr="00D35869">
        <w:t>ю</w:t>
      </w:r>
      <w:r w:rsidR="00D35869" w:rsidRPr="00D35869">
        <w:t xml:space="preserve">щего на основании </w:t>
      </w:r>
      <w:r w:rsidRPr="002822EE">
        <w:rPr>
          <w:shd w:val="clear" w:color="auto" w:fill="BFBFBF" w:themeFill="background1" w:themeFillShade="BF"/>
        </w:rPr>
        <w:t>_____________</w:t>
      </w:r>
      <w:r w:rsidR="00D35869" w:rsidRPr="00D35869">
        <w:t>, с другой стороны</w:t>
      </w:r>
      <w:r w:rsidR="00BB07DF" w:rsidRPr="00D35869">
        <w:t>, составили настоящий протокол соглас</w:t>
      </w:r>
      <w:r w:rsidR="00BB07DF" w:rsidRPr="00D35869">
        <w:t>о</w:t>
      </w:r>
      <w:r w:rsidR="00BB07DF" w:rsidRPr="00D35869">
        <w:t xml:space="preserve">вания разногласий к договору поставки </w:t>
      </w:r>
      <w:r w:rsidR="00D35869" w:rsidRPr="00D35869">
        <w:t xml:space="preserve">№ </w:t>
      </w:r>
      <w:r w:rsidRPr="002822EE">
        <w:rPr>
          <w:b/>
          <w:shd w:val="clear" w:color="auto" w:fill="BFBFBF" w:themeFill="background1" w:themeFillShade="BF"/>
        </w:rPr>
        <w:t>__________________</w:t>
      </w:r>
      <w:r w:rsidR="00D35869" w:rsidRPr="00D35869">
        <w:rPr>
          <w:b/>
        </w:rPr>
        <w:t xml:space="preserve"> </w:t>
      </w:r>
      <w:proofErr w:type="gramStart"/>
      <w:r w:rsidR="00D35869" w:rsidRPr="00D35869">
        <w:rPr>
          <w:b/>
        </w:rPr>
        <w:t>от</w:t>
      </w:r>
      <w:proofErr w:type="gramEnd"/>
      <w:r w:rsidR="00D35869" w:rsidRPr="00D35869">
        <w:rPr>
          <w:b/>
        </w:rPr>
        <w:t xml:space="preserve"> </w:t>
      </w:r>
      <w:proofErr w:type="spellStart"/>
      <w:r w:rsidRPr="002822EE">
        <w:rPr>
          <w:b/>
          <w:shd w:val="clear" w:color="auto" w:fill="BFBFBF" w:themeFill="background1" w:themeFillShade="BF"/>
        </w:rPr>
        <w:t>_________</w:t>
      </w:r>
      <w:r w:rsidR="00D35869" w:rsidRPr="00D35869">
        <w:t xml:space="preserve"> о нижеследу</w:t>
      </w:r>
      <w:r w:rsidR="00D35869" w:rsidRPr="00D35869">
        <w:t>ю</w:t>
      </w:r>
      <w:r w:rsidR="00D35869" w:rsidRPr="00D35869">
        <w:t>щем:</w:t>
      </w:r>
    </w:p>
    <w:p w:rsidR="00D35869" w:rsidRPr="00D35869" w:rsidRDefault="00D35869" w:rsidP="00D35869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1"/>
        <w:tblW w:w="10456" w:type="dxa"/>
        <w:tblLayout w:type="fixed"/>
        <w:tblLook w:val="0000" w:firstRow="0" w:lastRow="0" w:firstColumn="0" w:lastColumn="0" w:noHBand="0" w:noVBand="0"/>
      </w:tblPr>
      <w:tblGrid>
        <w:gridCol w:w="1809"/>
        <w:gridCol w:w="2836"/>
        <w:gridCol w:w="3039"/>
        <w:gridCol w:w="2772"/>
      </w:tblGrid>
      <w:tr w:rsidR="00F72E28" w:rsidRPr="00D35869" w:rsidTr="008C683D">
        <w:trPr>
          <w:trHeight w:val="2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28" w:rsidRPr="00D35869" w:rsidRDefault="00F72E28" w:rsidP="00F72E28">
            <w:pPr>
              <w:pStyle w:val="aa"/>
              <w:snapToGrid w:val="0"/>
              <w:jc w:val="center"/>
              <w:rPr>
                <w:b/>
                <w:sz w:val="22"/>
                <w:szCs w:val="22"/>
              </w:rPr>
            </w:pPr>
            <w:r w:rsidRPr="00D35869">
              <w:rPr>
                <w:b/>
                <w:sz w:val="22"/>
                <w:szCs w:val="22"/>
              </w:rPr>
              <w:t>П</w:t>
            </w:r>
            <w:proofErr w:type="spellEnd"/>
            <w:r w:rsidRPr="00D35869">
              <w:rPr>
                <w:b/>
                <w:sz w:val="22"/>
                <w:szCs w:val="22"/>
              </w:rPr>
              <w:t>ункт договора</w:t>
            </w:r>
            <w:r w:rsidR="00161FAE" w:rsidRPr="00D35869">
              <w:rPr>
                <w:b/>
                <w:sz w:val="22"/>
                <w:szCs w:val="22"/>
              </w:rPr>
              <w:t xml:space="preserve">  по тексту пр</w:t>
            </w:r>
            <w:r w:rsidR="00161FAE" w:rsidRPr="00D35869">
              <w:rPr>
                <w:b/>
                <w:sz w:val="22"/>
                <w:szCs w:val="22"/>
              </w:rPr>
              <w:t>о</w:t>
            </w:r>
            <w:r w:rsidR="00161FAE" w:rsidRPr="00D35869">
              <w:rPr>
                <w:b/>
                <w:sz w:val="22"/>
                <w:szCs w:val="22"/>
              </w:rPr>
              <w:t>токола разн</w:t>
            </w:r>
            <w:r w:rsidR="00161FAE" w:rsidRPr="00D35869">
              <w:rPr>
                <w:b/>
                <w:sz w:val="22"/>
                <w:szCs w:val="22"/>
              </w:rPr>
              <w:t>о</w:t>
            </w:r>
            <w:r w:rsidR="00161FAE" w:rsidRPr="00D35869">
              <w:rPr>
                <w:b/>
                <w:sz w:val="22"/>
                <w:szCs w:val="22"/>
              </w:rPr>
              <w:t>гласий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2E28" w:rsidRPr="00D35869" w:rsidRDefault="00F72E28" w:rsidP="00F72E28">
            <w:pPr>
              <w:pStyle w:val="aa"/>
              <w:snapToGrid w:val="0"/>
              <w:ind w:right="1"/>
              <w:jc w:val="center"/>
              <w:rPr>
                <w:b/>
                <w:sz w:val="22"/>
                <w:szCs w:val="22"/>
              </w:rPr>
            </w:pPr>
            <w:r w:rsidRPr="00D35869">
              <w:rPr>
                <w:b/>
                <w:sz w:val="22"/>
                <w:szCs w:val="22"/>
              </w:rPr>
              <w:t>Редакция «Покупателя»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28" w:rsidRPr="00D35869" w:rsidRDefault="00F72E28" w:rsidP="00F72E28">
            <w:pPr>
              <w:snapToGrid w:val="0"/>
              <w:jc w:val="center"/>
              <w:rPr>
                <w:sz w:val="22"/>
                <w:szCs w:val="22"/>
              </w:rPr>
            </w:pPr>
            <w:r w:rsidRPr="00D35869">
              <w:rPr>
                <w:b/>
                <w:sz w:val="22"/>
                <w:szCs w:val="22"/>
              </w:rPr>
              <w:t>Редакция «Поставщика»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E28" w:rsidRPr="00D35869" w:rsidRDefault="00F72E28" w:rsidP="00161FAE">
            <w:pPr>
              <w:snapToGrid w:val="0"/>
              <w:jc w:val="center"/>
              <w:rPr>
                <w:b/>
                <w:sz w:val="22"/>
                <w:szCs w:val="22"/>
                <w:highlight w:val="green"/>
              </w:rPr>
            </w:pPr>
            <w:r w:rsidRPr="00D35869">
              <w:rPr>
                <w:b/>
                <w:sz w:val="22"/>
                <w:szCs w:val="22"/>
              </w:rPr>
              <w:t>Согласованная редакция</w:t>
            </w:r>
          </w:p>
        </w:tc>
      </w:tr>
      <w:tr w:rsidR="00161FAE" w:rsidRPr="00D35869" w:rsidTr="002822EE">
        <w:trPr>
          <w:trHeight w:val="29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61FAE" w:rsidRPr="00D35869" w:rsidRDefault="00161FAE" w:rsidP="00D35869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61FAE" w:rsidRPr="00D35869" w:rsidRDefault="00161FAE" w:rsidP="00D35869">
            <w:pPr>
              <w:pStyle w:val="af4"/>
              <w:tabs>
                <w:tab w:val="left" w:pos="1134"/>
              </w:tabs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FAE" w:rsidRPr="00D35869" w:rsidRDefault="00161FAE" w:rsidP="00D35869">
            <w:pPr>
              <w:pStyle w:val="af4"/>
              <w:tabs>
                <w:tab w:val="left" w:pos="1134"/>
              </w:tabs>
              <w:rPr>
                <w:b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61FAE" w:rsidRPr="00D35869" w:rsidRDefault="00161FAE" w:rsidP="00D35869">
            <w:pPr>
              <w:pStyle w:val="210"/>
              <w:widowControl w:val="0"/>
              <w:tabs>
                <w:tab w:val="left" w:pos="175"/>
                <w:tab w:val="left" w:pos="1134"/>
              </w:tabs>
              <w:spacing w:after="0" w:line="240" w:lineRule="auto"/>
              <w:ind w:left="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CC27D4" w:rsidRPr="00D35869" w:rsidRDefault="00CC27D4">
      <w:pPr>
        <w:numPr>
          <w:ilvl w:val="0"/>
          <w:numId w:val="1"/>
        </w:numPr>
        <w:tabs>
          <w:tab w:val="left" w:pos="187"/>
        </w:tabs>
        <w:spacing w:before="280"/>
        <w:ind w:left="187" w:hanging="374"/>
        <w:jc w:val="both"/>
      </w:pPr>
      <w:r w:rsidRPr="00D35869">
        <w:t xml:space="preserve">При подписании Настоящего Протокола </w:t>
      </w:r>
      <w:r w:rsidR="00B802BA" w:rsidRPr="00D35869">
        <w:t xml:space="preserve">согласования </w:t>
      </w:r>
      <w:r w:rsidRPr="00D35869">
        <w:t>разногласий  стороны</w:t>
      </w:r>
      <w:r w:rsidR="00F72E28" w:rsidRPr="00D35869">
        <w:t xml:space="preserve">  договорились принять согласован</w:t>
      </w:r>
      <w:r w:rsidR="00C25E23" w:rsidRPr="00D35869">
        <w:t>ную редакцию</w:t>
      </w:r>
      <w:r w:rsidR="00F72E28" w:rsidRPr="00D35869">
        <w:t>.</w:t>
      </w:r>
    </w:p>
    <w:p w:rsidR="00CC27D4" w:rsidRPr="00D35869" w:rsidRDefault="00CC27D4">
      <w:pPr>
        <w:numPr>
          <w:ilvl w:val="0"/>
          <w:numId w:val="1"/>
        </w:numPr>
        <w:tabs>
          <w:tab w:val="left" w:pos="187"/>
        </w:tabs>
        <w:ind w:left="187" w:hanging="374"/>
        <w:jc w:val="both"/>
      </w:pPr>
      <w:r w:rsidRPr="00D35869">
        <w:t xml:space="preserve">Настоящий Протокол </w:t>
      </w:r>
      <w:r w:rsidR="00B802BA" w:rsidRPr="00D35869">
        <w:t xml:space="preserve">согласования </w:t>
      </w:r>
      <w:r w:rsidRPr="00D35869">
        <w:t>разногласий составлен в двух экземплярах, имеющий одинаковую юридиче</w:t>
      </w:r>
      <w:r w:rsidR="00366BF5" w:rsidRPr="00D35869">
        <w:t>скую силу для обеих сторон и является неотъемлемой частью договора.</w:t>
      </w:r>
    </w:p>
    <w:p w:rsidR="00CC27D4" w:rsidRDefault="00CC27D4">
      <w:pPr>
        <w:jc w:val="center"/>
        <w:rPr>
          <w:sz w:val="20"/>
          <w:szCs w:val="20"/>
        </w:rPr>
      </w:pPr>
    </w:p>
    <w:p w:rsidR="00DD2D28" w:rsidRPr="00072D44" w:rsidRDefault="00DD2D28" w:rsidP="00DD2D28">
      <w:pPr>
        <w:jc w:val="both"/>
      </w:pPr>
    </w:p>
    <w:tbl>
      <w:tblPr>
        <w:tblW w:w="9475" w:type="dxa"/>
        <w:tblLook w:val="01E0" w:firstRow="1" w:lastRow="1" w:firstColumn="1" w:lastColumn="1" w:noHBand="0" w:noVBand="0"/>
      </w:tblPr>
      <w:tblGrid>
        <w:gridCol w:w="4844"/>
        <w:gridCol w:w="236"/>
        <w:gridCol w:w="4395"/>
      </w:tblGrid>
      <w:tr w:rsidR="00D35869" w:rsidRPr="008849DC" w:rsidTr="00D35869">
        <w:tc>
          <w:tcPr>
            <w:tcW w:w="4844" w:type="dxa"/>
            <w:hideMark/>
          </w:tcPr>
          <w:p w:rsidR="00D35869" w:rsidRDefault="00D35869" w:rsidP="00D35869">
            <w:pPr>
              <w:jc w:val="both"/>
            </w:pPr>
            <w:r w:rsidRPr="000D1AAB">
              <w:rPr>
                <w:b/>
              </w:rPr>
              <w:t>Поставщик</w:t>
            </w:r>
            <w:r w:rsidRPr="008849DC">
              <w:t>:</w:t>
            </w:r>
          </w:p>
          <w:p w:rsidR="002822EE" w:rsidRDefault="002822EE" w:rsidP="00D35869"/>
          <w:p w:rsidR="002822EE" w:rsidRDefault="00D35869" w:rsidP="00D35869">
            <w:r w:rsidRPr="00DF3EF0">
              <w:t xml:space="preserve">Юридический адрес: </w:t>
            </w:r>
          </w:p>
          <w:p w:rsidR="002822EE" w:rsidRDefault="00D35869" w:rsidP="00D35869">
            <w:r w:rsidRPr="00DF3EF0">
              <w:t xml:space="preserve">Почтовый адрес: </w:t>
            </w:r>
          </w:p>
          <w:p w:rsidR="002822EE" w:rsidRDefault="00D35869" w:rsidP="00D35869">
            <w:r w:rsidRPr="00DF3EF0">
              <w:t xml:space="preserve">ИНН: </w:t>
            </w:r>
          </w:p>
          <w:p w:rsidR="00D35869" w:rsidRDefault="00D35869" w:rsidP="00D35869">
            <w:pPr>
              <w:rPr>
                <w:shd w:val="clear" w:color="auto" w:fill="99FFCC"/>
              </w:rPr>
            </w:pPr>
            <w:r w:rsidRPr="00DF3EF0">
              <w:t xml:space="preserve">КПП: </w:t>
            </w:r>
          </w:p>
          <w:p w:rsidR="00B628CE" w:rsidRPr="00DF3EF0" w:rsidRDefault="00B628CE" w:rsidP="00D35869">
            <w:r>
              <w:t xml:space="preserve">Банк: </w:t>
            </w:r>
          </w:p>
          <w:p w:rsidR="00D35869" w:rsidRPr="00DF3EF0" w:rsidRDefault="00D35869" w:rsidP="00D35869">
            <w:proofErr w:type="gramStart"/>
            <w:r w:rsidRPr="00DF3EF0">
              <w:t>Р</w:t>
            </w:r>
            <w:proofErr w:type="gramEnd"/>
            <w:r w:rsidRPr="00DF3EF0">
              <w:t>/</w:t>
            </w:r>
            <w:proofErr w:type="spellStart"/>
            <w:r w:rsidRPr="00DF3EF0">
              <w:t>сч</w:t>
            </w:r>
            <w:proofErr w:type="spellEnd"/>
            <w:r w:rsidRPr="00DF3EF0">
              <w:t xml:space="preserve">: </w:t>
            </w:r>
          </w:p>
          <w:p w:rsidR="00D35869" w:rsidRPr="00DF3EF0" w:rsidRDefault="00D35869" w:rsidP="00D35869">
            <w:r w:rsidRPr="00DF3EF0">
              <w:t xml:space="preserve">К/с: </w:t>
            </w:r>
          </w:p>
          <w:p w:rsidR="00D35869" w:rsidRPr="00DF3EF0" w:rsidRDefault="00D35869" w:rsidP="00D35869">
            <w:r w:rsidRPr="00DF3EF0">
              <w:t xml:space="preserve">БИК: </w:t>
            </w:r>
          </w:p>
          <w:p w:rsidR="00D35869" w:rsidRPr="00DF3EF0" w:rsidRDefault="00D35869" w:rsidP="00D35869">
            <w:r w:rsidRPr="00DF3EF0">
              <w:t>Тел./факс</w:t>
            </w:r>
            <w:r>
              <w:t>:</w:t>
            </w:r>
            <w:r w:rsidRPr="00DF3EF0">
              <w:t xml:space="preserve"> </w:t>
            </w:r>
          </w:p>
          <w:p w:rsidR="00D35869" w:rsidRDefault="00D35869" w:rsidP="00D35869"/>
          <w:p w:rsidR="00D35869" w:rsidRPr="008849DC" w:rsidRDefault="00D35869" w:rsidP="00D35869">
            <w:r w:rsidRPr="00780785">
              <w:t>Управляющий ИП</w:t>
            </w:r>
            <w:r w:rsidRPr="00DF3EF0">
              <w:t>:</w:t>
            </w:r>
            <w:r w:rsidRPr="008849DC">
              <w:t xml:space="preserve"> </w:t>
            </w:r>
          </w:p>
          <w:p w:rsidR="00D35869" w:rsidRPr="008849DC" w:rsidRDefault="00D35869" w:rsidP="00D35869">
            <w:pPr>
              <w:tabs>
                <w:tab w:val="left" w:pos="1275"/>
              </w:tabs>
              <w:jc w:val="both"/>
            </w:pPr>
            <w:r>
              <w:tab/>
            </w:r>
          </w:p>
          <w:p w:rsidR="00D35869" w:rsidRPr="008849DC" w:rsidRDefault="00D35869" w:rsidP="00D35869">
            <w:pPr>
              <w:jc w:val="both"/>
            </w:pPr>
            <w:r w:rsidRPr="008849DC">
              <w:t xml:space="preserve">___________________ </w:t>
            </w:r>
            <w:r w:rsidRPr="00863897">
              <w:t xml:space="preserve">/ </w:t>
            </w:r>
            <w:proofErr w:type="spellStart"/>
            <w:r w:rsidRPr="004934F5">
              <w:t>Сапегин</w:t>
            </w:r>
            <w:proofErr w:type="spellEnd"/>
            <w:r w:rsidRPr="004934F5">
              <w:t xml:space="preserve"> Р.А.</w:t>
            </w:r>
            <w:r w:rsidRPr="00223393">
              <w:t xml:space="preserve"> </w:t>
            </w:r>
            <w:r w:rsidRPr="00863897">
              <w:t>/</w:t>
            </w:r>
          </w:p>
          <w:p w:rsidR="00D35869" w:rsidRPr="008849DC" w:rsidRDefault="00D35869" w:rsidP="00D35869">
            <w:pPr>
              <w:jc w:val="both"/>
            </w:pPr>
            <w:proofErr w:type="spellStart"/>
            <w:r w:rsidRPr="008849DC">
              <w:t>м.п</w:t>
            </w:r>
            <w:proofErr w:type="spellEnd"/>
            <w:r w:rsidRPr="008849DC">
              <w:t xml:space="preserve">.     </w:t>
            </w:r>
          </w:p>
        </w:tc>
        <w:tc>
          <w:tcPr>
            <w:tcW w:w="236" w:type="dxa"/>
          </w:tcPr>
          <w:p w:rsidR="00D35869" w:rsidRPr="008849DC" w:rsidRDefault="00D35869" w:rsidP="00D35869">
            <w:pPr>
              <w:jc w:val="both"/>
            </w:pPr>
          </w:p>
        </w:tc>
        <w:tc>
          <w:tcPr>
            <w:tcW w:w="4395" w:type="dxa"/>
          </w:tcPr>
          <w:p w:rsidR="00D35869" w:rsidRDefault="00D35869" w:rsidP="00D35869">
            <w:pPr>
              <w:jc w:val="both"/>
            </w:pPr>
            <w:r w:rsidRPr="000D1AAB">
              <w:rPr>
                <w:b/>
              </w:rPr>
              <w:t>Покупатель</w:t>
            </w:r>
            <w:r w:rsidRPr="008849DC">
              <w:t>:</w:t>
            </w:r>
          </w:p>
          <w:p w:rsidR="002822EE" w:rsidRDefault="002822EE" w:rsidP="00D35869"/>
          <w:p w:rsidR="002822EE" w:rsidRDefault="00D35869" w:rsidP="00D35869">
            <w:r w:rsidRPr="00223393">
              <w:t xml:space="preserve">Юридический адрес: </w:t>
            </w:r>
          </w:p>
          <w:p w:rsidR="00D35869" w:rsidRPr="00223393" w:rsidRDefault="00D35869" w:rsidP="00D35869">
            <w:r w:rsidRPr="00223393">
              <w:t xml:space="preserve">Почтовый адрес: </w:t>
            </w:r>
          </w:p>
          <w:p w:rsidR="002822EE" w:rsidRDefault="00D35869" w:rsidP="00D35869">
            <w:r w:rsidRPr="00223393">
              <w:t xml:space="preserve">ИНН: </w:t>
            </w:r>
          </w:p>
          <w:p w:rsidR="00D35869" w:rsidRDefault="00D35869" w:rsidP="00D35869">
            <w:pPr>
              <w:rPr>
                <w:shd w:val="clear" w:color="auto" w:fill="99FFCC"/>
              </w:rPr>
            </w:pPr>
            <w:r w:rsidRPr="00223393">
              <w:t xml:space="preserve">КПП: </w:t>
            </w:r>
          </w:p>
          <w:p w:rsidR="00B628CE" w:rsidRPr="00223393" w:rsidRDefault="00B628CE" w:rsidP="00D35869">
            <w:r>
              <w:t xml:space="preserve">Банк: </w:t>
            </w:r>
          </w:p>
          <w:p w:rsidR="00D35869" w:rsidRPr="00A833D9" w:rsidRDefault="00D35869" w:rsidP="00D35869">
            <w:proofErr w:type="gramStart"/>
            <w:r w:rsidRPr="00223393">
              <w:t>Р</w:t>
            </w:r>
            <w:proofErr w:type="gramEnd"/>
            <w:r w:rsidRPr="00223393">
              <w:t xml:space="preserve">/с: </w:t>
            </w:r>
          </w:p>
          <w:p w:rsidR="00D35869" w:rsidRDefault="00D35869" w:rsidP="00D35869">
            <w:r w:rsidRPr="00223393">
              <w:t xml:space="preserve">К/с: </w:t>
            </w:r>
          </w:p>
          <w:p w:rsidR="00D35869" w:rsidRPr="00223393" w:rsidRDefault="00D35869" w:rsidP="00D35869">
            <w:r w:rsidRPr="00223393">
              <w:t xml:space="preserve">БИК: </w:t>
            </w:r>
            <w:bookmarkStart w:id="0" w:name="_GoBack"/>
            <w:bookmarkEnd w:id="0"/>
          </w:p>
          <w:p w:rsidR="00D35869" w:rsidRDefault="00D35869" w:rsidP="00D35869">
            <w:pPr>
              <w:rPr>
                <w:shd w:val="clear" w:color="auto" w:fill="F2F2F2" w:themeFill="background1" w:themeFillShade="F2"/>
              </w:rPr>
            </w:pPr>
            <w:r w:rsidRPr="00223393">
              <w:t>Тел./факс:</w:t>
            </w:r>
            <w:r>
              <w:t xml:space="preserve"> </w:t>
            </w:r>
          </w:p>
          <w:p w:rsidR="002F5290" w:rsidRDefault="002F5290" w:rsidP="00D35869">
            <w:pPr>
              <w:rPr>
                <w:shd w:val="clear" w:color="auto" w:fill="99FFCC"/>
              </w:rPr>
            </w:pPr>
            <w:bookmarkStart w:id="1" w:name="РеквизитыДополнительно"/>
            <w:r w:rsidRPr="002822EE">
              <w:rPr>
                <w:shd w:val="clear" w:color="auto" w:fill="BFBFBF" w:themeFill="background1" w:themeFillShade="BF"/>
              </w:rPr>
              <w:t>Реквизиты</w:t>
            </w:r>
            <w:r w:rsidR="002822EE" w:rsidRPr="002822EE">
              <w:rPr>
                <w:shd w:val="clear" w:color="auto" w:fill="BFBFBF" w:themeFill="background1" w:themeFillShade="BF"/>
              </w:rPr>
              <w:t xml:space="preserve"> д</w:t>
            </w:r>
            <w:r w:rsidRPr="002822EE">
              <w:rPr>
                <w:shd w:val="clear" w:color="auto" w:fill="BFBFBF" w:themeFill="background1" w:themeFillShade="BF"/>
              </w:rPr>
              <w:t>ополнительно</w:t>
            </w:r>
            <w:bookmarkEnd w:id="1"/>
          </w:p>
          <w:p w:rsidR="002822EE" w:rsidRDefault="002822EE" w:rsidP="00D35869">
            <w:pPr>
              <w:rPr>
                <w:shd w:val="clear" w:color="auto" w:fill="F2F2F2" w:themeFill="background1" w:themeFillShade="F2"/>
              </w:rPr>
            </w:pPr>
            <w:bookmarkStart w:id="2" w:name="КонтрагентДолжность"/>
          </w:p>
          <w:p w:rsidR="00D35869" w:rsidRDefault="00D35869" w:rsidP="00D35869">
            <w:r w:rsidRPr="002822EE">
              <w:rPr>
                <w:shd w:val="clear" w:color="auto" w:fill="BFBFBF" w:themeFill="background1" w:themeFillShade="BF"/>
              </w:rPr>
              <w:t>Должность</w:t>
            </w:r>
          </w:p>
          <w:bookmarkEnd w:id="2"/>
          <w:p w:rsidR="00D35869" w:rsidRPr="008849DC" w:rsidRDefault="00D35869" w:rsidP="00D35869">
            <w:pPr>
              <w:jc w:val="both"/>
            </w:pPr>
          </w:p>
          <w:p w:rsidR="00D35869" w:rsidRDefault="00D35869" w:rsidP="00D35869">
            <w:pPr>
              <w:jc w:val="both"/>
            </w:pPr>
            <w:r w:rsidRPr="008849DC">
              <w:t xml:space="preserve">_______________ </w:t>
            </w:r>
            <w:r w:rsidRPr="00223393">
              <w:t xml:space="preserve">/ </w:t>
            </w:r>
            <w:r w:rsidR="002822EE" w:rsidRPr="002822EE">
              <w:rPr>
                <w:shd w:val="clear" w:color="auto" w:fill="BFBFBF" w:themeFill="background1" w:themeFillShade="BF"/>
              </w:rPr>
              <w:t>__________</w:t>
            </w:r>
            <w:r w:rsidRPr="00223393">
              <w:t xml:space="preserve"> /</w:t>
            </w:r>
          </w:p>
          <w:p w:rsidR="00D35869" w:rsidRPr="008849DC" w:rsidRDefault="00D35869" w:rsidP="00D35869">
            <w:pPr>
              <w:jc w:val="both"/>
            </w:pPr>
            <w:proofErr w:type="spellStart"/>
            <w:r w:rsidRPr="008849DC">
              <w:t>м.п</w:t>
            </w:r>
            <w:proofErr w:type="spellEnd"/>
            <w:r w:rsidRPr="008849DC">
              <w:t xml:space="preserve">.     </w:t>
            </w:r>
          </w:p>
        </w:tc>
      </w:tr>
    </w:tbl>
    <w:p w:rsidR="00DD2D28" w:rsidRDefault="00DD2D28" w:rsidP="00DD2D28">
      <w:pPr>
        <w:rPr>
          <w:sz w:val="20"/>
          <w:szCs w:val="20"/>
        </w:rPr>
      </w:pPr>
    </w:p>
    <w:sectPr w:rsidR="00DD2D28">
      <w:footerReference w:type="default" r:id="rId8"/>
      <w:pgSz w:w="11906" w:h="16838"/>
      <w:pgMar w:top="567" w:right="567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0B" w:rsidRDefault="0055110B" w:rsidP="005317CD">
      <w:r>
        <w:separator/>
      </w:r>
    </w:p>
  </w:endnote>
  <w:endnote w:type="continuationSeparator" w:id="0">
    <w:p w:rsidR="0055110B" w:rsidRDefault="0055110B" w:rsidP="0053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CD" w:rsidRDefault="005317CD" w:rsidP="005317CD"/>
  <w:tbl>
    <w:tblPr>
      <w:tblW w:w="9475" w:type="dxa"/>
      <w:tblLook w:val="01E0" w:firstRow="1" w:lastRow="1" w:firstColumn="1" w:lastColumn="1" w:noHBand="0" w:noVBand="0"/>
    </w:tblPr>
    <w:tblGrid>
      <w:gridCol w:w="4844"/>
      <w:gridCol w:w="236"/>
      <w:gridCol w:w="4395"/>
    </w:tblGrid>
    <w:tr w:rsidR="005317CD" w:rsidRPr="008849DC" w:rsidTr="00354894">
      <w:tc>
        <w:tcPr>
          <w:tcW w:w="4844" w:type="dxa"/>
          <w:shd w:val="clear" w:color="auto" w:fill="auto"/>
          <w:hideMark/>
        </w:tcPr>
        <w:p w:rsidR="005317CD" w:rsidRPr="008849DC" w:rsidRDefault="005317CD" w:rsidP="00354894">
          <w:pPr>
            <w:jc w:val="both"/>
          </w:pPr>
          <w:r w:rsidRPr="00780785">
            <w:t>____________ / Сапегин Р.А.</w:t>
          </w:r>
          <w:r>
            <w:t xml:space="preserve"> /</w:t>
          </w:r>
        </w:p>
      </w:tc>
      <w:tc>
        <w:tcPr>
          <w:tcW w:w="236" w:type="dxa"/>
        </w:tcPr>
        <w:p w:rsidR="005317CD" w:rsidRPr="008849DC" w:rsidRDefault="005317CD" w:rsidP="00354894">
          <w:pPr>
            <w:jc w:val="both"/>
          </w:pPr>
        </w:p>
      </w:tc>
      <w:tc>
        <w:tcPr>
          <w:tcW w:w="4395" w:type="dxa"/>
        </w:tcPr>
        <w:p w:rsidR="005317CD" w:rsidRPr="008849DC" w:rsidRDefault="005317CD" w:rsidP="002822EE">
          <w:pPr>
            <w:jc w:val="both"/>
          </w:pPr>
          <w:r w:rsidRPr="00585A1D">
            <w:t xml:space="preserve">___________ / </w:t>
          </w:r>
          <w:r w:rsidR="002822EE" w:rsidRPr="002822EE">
            <w:rPr>
              <w:shd w:val="clear" w:color="auto" w:fill="BFBFBF" w:themeFill="background1" w:themeFillShade="BF"/>
            </w:rPr>
            <w:t>__________</w:t>
          </w:r>
          <w:r w:rsidRPr="00780785">
            <w:t xml:space="preserve"> /</w:t>
          </w:r>
        </w:p>
      </w:tc>
    </w:tr>
  </w:tbl>
  <w:p w:rsidR="005317CD" w:rsidRPr="005317CD" w:rsidRDefault="005317CD" w:rsidP="005317C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0B" w:rsidRDefault="0055110B" w:rsidP="005317CD">
      <w:r>
        <w:separator/>
      </w:r>
    </w:p>
  </w:footnote>
  <w:footnote w:type="continuationSeparator" w:id="0">
    <w:p w:rsidR="0055110B" w:rsidRDefault="0055110B" w:rsidP="00531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BA568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A0F5865"/>
    <w:multiLevelType w:val="multilevel"/>
    <w:tmpl w:val="B7FA8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677536E1"/>
    <w:multiLevelType w:val="multilevel"/>
    <w:tmpl w:val="F146BC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3E"/>
    <w:rsid w:val="00001180"/>
    <w:rsid w:val="000400F4"/>
    <w:rsid w:val="00116D3F"/>
    <w:rsid w:val="00161FAE"/>
    <w:rsid w:val="0018157A"/>
    <w:rsid w:val="001B28DA"/>
    <w:rsid w:val="0020337B"/>
    <w:rsid w:val="002822EE"/>
    <w:rsid w:val="002F5290"/>
    <w:rsid w:val="00317334"/>
    <w:rsid w:val="00317C34"/>
    <w:rsid w:val="00341C53"/>
    <w:rsid w:val="00366BF5"/>
    <w:rsid w:val="00466AE9"/>
    <w:rsid w:val="005317CD"/>
    <w:rsid w:val="00541A12"/>
    <w:rsid w:val="0055110B"/>
    <w:rsid w:val="0057119B"/>
    <w:rsid w:val="00746793"/>
    <w:rsid w:val="008C683D"/>
    <w:rsid w:val="009F1C7C"/>
    <w:rsid w:val="00AC4FAD"/>
    <w:rsid w:val="00B11D4A"/>
    <w:rsid w:val="00B628CE"/>
    <w:rsid w:val="00B802BA"/>
    <w:rsid w:val="00BB07DF"/>
    <w:rsid w:val="00BB143E"/>
    <w:rsid w:val="00BF5A71"/>
    <w:rsid w:val="00C25E23"/>
    <w:rsid w:val="00CC27D4"/>
    <w:rsid w:val="00D30292"/>
    <w:rsid w:val="00D35869"/>
    <w:rsid w:val="00DD2D28"/>
    <w:rsid w:val="00EA1978"/>
    <w:rsid w:val="00ED0046"/>
    <w:rsid w:val="00F508B8"/>
    <w:rsid w:val="00F659FD"/>
    <w:rsid w:val="00F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basedOn w:val="2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a6">
    <w:name w:val="Символы концевой сноски"/>
  </w:style>
  <w:style w:type="character" w:styleId="a7">
    <w:name w:val="Hyperlink"/>
    <w:rPr>
      <w:color w:val="000080"/>
      <w:u w:val="single"/>
    </w:rPr>
  </w:style>
  <w:style w:type="character" w:styleId="a8">
    <w:name w:val="FollowedHyperlink"/>
    <w:rPr>
      <w:color w:val="80000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jc w:val="both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a"/>
    <w:pPr>
      <w:ind w:left="567" w:right="424" w:hanging="283"/>
    </w:pPr>
    <w:rPr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paragraph" w:styleId="af2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af3">
    <w:name w:val="Содержимое списка"/>
    <w:basedOn w:val="a"/>
    <w:pPr>
      <w:ind w:left="567"/>
    </w:pPr>
  </w:style>
  <w:style w:type="paragraph" w:styleId="af4">
    <w:name w:val="Title"/>
    <w:basedOn w:val="a"/>
    <w:link w:val="af5"/>
    <w:qFormat/>
    <w:rsid w:val="00BB143E"/>
    <w:pPr>
      <w:jc w:val="center"/>
    </w:pPr>
    <w:rPr>
      <w:b/>
      <w:bCs/>
      <w:sz w:val="28"/>
      <w:lang w:val="x-none" w:eastAsia="x-none"/>
    </w:rPr>
  </w:style>
  <w:style w:type="character" w:customStyle="1" w:styleId="af5">
    <w:name w:val="Название Знак"/>
    <w:link w:val="af4"/>
    <w:rsid w:val="00BB143E"/>
    <w:rPr>
      <w:b/>
      <w:bCs/>
      <w:sz w:val="28"/>
      <w:szCs w:val="24"/>
    </w:rPr>
  </w:style>
  <w:style w:type="paragraph" w:styleId="af6">
    <w:name w:val="header"/>
    <w:basedOn w:val="a"/>
    <w:link w:val="af7"/>
    <w:uiPriority w:val="99"/>
    <w:unhideWhenUsed/>
    <w:rsid w:val="005317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317CD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5317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317C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сноски Знак"/>
    <w:basedOn w:val="2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20">
    <w:name w:val="Основной текст с отступом 2 Знак"/>
    <w:rPr>
      <w:sz w:val="24"/>
      <w:szCs w:val="24"/>
    </w:rPr>
  </w:style>
  <w:style w:type="character" w:customStyle="1" w:styleId="a6">
    <w:name w:val="Символы концевой сноски"/>
  </w:style>
  <w:style w:type="character" w:styleId="a7">
    <w:name w:val="Hyperlink"/>
    <w:rPr>
      <w:color w:val="000080"/>
      <w:u w:val="single"/>
    </w:rPr>
  </w:style>
  <w:style w:type="character" w:styleId="a8">
    <w:name w:val="FollowedHyperlink"/>
    <w:rPr>
      <w:color w:val="800000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jc w:val="both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Цитата1"/>
    <w:basedOn w:val="a"/>
    <w:pPr>
      <w:ind w:left="567" w:right="424" w:hanging="283"/>
    </w:pPr>
    <w:rPr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szCs w:val="20"/>
    </w:rPr>
  </w:style>
  <w:style w:type="paragraph" w:styleId="af2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af3">
    <w:name w:val="Содержимое списка"/>
    <w:basedOn w:val="a"/>
    <w:pPr>
      <w:ind w:left="567"/>
    </w:pPr>
  </w:style>
  <w:style w:type="paragraph" w:styleId="af4">
    <w:name w:val="Title"/>
    <w:basedOn w:val="a"/>
    <w:link w:val="af5"/>
    <w:qFormat/>
    <w:rsid w:val="00BB143E"/>
    <w:pPr>
      <w:jc w:val="center"/>
    </w:pPr>
    <w:rPr>
      <w:b/>
      <w:bCs/>
      <w:sz w:val="28"/>
      <w:lang w:val="x-none" w:eastAsia="x-none"/>
    </w:rPr>
  </w:style>
  <w:style w:type="character" w:customStyle="1" w:styleId="af5">
    <w:name w:val="Название Знак"/>
    <w:link w:val="af4"/>
    <w:rsid w:val="00BB143E"/>
    <w:rPr>
      <w:b/>
      <w:bCs/>
      <w:sz w:val="28"/>
      <w:szCs w:val="24"/>
    </w:rPr>
  </w:style>
  <w:style w:type="paragraph" w:styleId="af6">
    <w:name w:val="header"/>
    <w:basedOn w:val="a"/>
    <w:link w:val="af7"/>
    <w:uiPriority w:val="99"/>
    <w:unhideWhenUsed/>
    <w:rsid w:val="005317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317CD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5317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317C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РАЗНОГЛАСИЙ</vt:lpstr>
    </vt:vector>
  </TitlesOfParts>
  <Company>x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creator>Ольга</dc:creator>
  <cp:lastModifiedBy>sofia</cp:lastModifiedBy>
  <cp:revision>7</cp:revision>
  <cp:lastPrinted>2018-12-04T03:31:00Z</cp:lastPrinted>
  <dcterms:created xsi:type="dcterms:W3CDTF">2020-05-13T03:32:00Z</dcterms:created>
  <dcterms:modified xsi:type="dcterms:W3CDTF">2020-08-28T10:25:00Z</dcterms:modified>
</cp:coreProperties>
</file>